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Pr="00203D6F" w:rsidRDefault="00C150D8" w:rsidP="00C150D8">
      <w:pPr>
        <w:pStyle w:val="Tekstpodstawowy"/>
        <w:jc w:val="center"/>
        <w:rPr>
          <w:b/>
          <w:bCs/>
          <w:color w:val="365F91"/>
          <w:sz w:val="40"/>
          <w:szCs w:val="40"/>
        </w:rPr>
      </w:pPr>
      <w:r w:rsidRPr="00203D6F">
        <w:rPr>
          <w:b/>
          <w:bCs/>
          <w:color w:val="365F91"/>
          <w:sz w:val="40"/>
          <w:szCs w:val="40"/>
        </w:rPr>
        <w:t>PROCEDURY POSTĘPOWANIA  NAUCZYCIELI</w:t>
      </w:r>
    </w:p>
    <w:p w:rsidR="00C150D8" w:rsidRDefault="00C150D8" w:rsidP="00C150D8">
      <w:pPr>
        <w:pStyle w:val="Tekstpodstawowy"/>
        <w:jc w:val="center"/>
        <w:rPr>
          <w:b/>
          <w:bCs/>
          <w:color w:val="365F91"/>
          <w:sz w:val="40"/>
          <w:szCs w:val="40"/>
        </w:rPr>
      </w:pPr>
      <w:r w:rsidRPr="00203D6F">
        <w:rPr>
          <w:b/>
          <w:bCs/>
          <w:color w:val="365F91"/>
          <w:sz w:val="40"/>
          <w:szCs w:val="40"/>
        </w:rPr>
        <w:t xml:space="preserve"> W SYTUACJACH ZAGROŻENIA DZIECI </w:t>
      </w:r>
    </w:p>
    <w:p w:rsidR="00C150D8" w:rsidRPr="00203D6F" w:rsidRDefault="00C150D8" w:rsidP="00C150D8">
      <w:pPr>
        <w:pStyle w:val="Tekstpodstawowy"/>
        <w:jc w:val="center"/>
        <w:rPr>
          <w:color w:val="365F91"/>
          <w:sz w:val="40"/>
          <w:szCs w:val="40"/>
        </w:rPr>
      </w:pPr>
      <w:r w:rsidRPr="00203D6F">
        <w:rPr>
          <w:b/>
          <w:bCs/>
          <w:color w:val="365F91"/>
          <w:sz w:val="40"/>
          <w:szCs w:val="40"/>
        </w:rPr>
        <w:t>I MŁODZIEŻY DEMORALIZACJĄ</w:t>
      </w:r>
    </w:p>
    <w:p w:rsidR="00C150D8" w:rsidRDefault="00C150D8" w:rsidP="00C150D8">
      <w:pPr>
        <w:pStyle w:val="Tekstpodstawowy"/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4E6CE0" w:rsidRDefault="004E6CE0" w:rsidP="00C150D8">
      <w:pPr>
        <w:pStyle w:val="Tekstpodstawowy"/>
        <w:jc w:val="center"/>
        <w:rPr>
          <w:b/>
          <w:bCs/>
          <w:color w:val="365F91"/>
          <w:sz w:val="32"/>
        </w:rPr>
      </w:pPr>
    </w:p>
    <w:p w:rsidR="00C150D8" w:rsidRPr="00203D6F" w:rsidRDefault="00C150D8" w:rsidP="00C150D8">
      <w:pPr>
        <w:pStyle w:val="Tekstpodstawowy"/>
        <w:jc w:val="center"/>
        <w:rPr>
          <w:b/>
          <w:bCs/>
          <w:color w:val="365F91"/>
          <w:sz w:val="32"/>
        </w:rPr>
      </w:pPr>
      <w:r w:rsidRPr="00203D6F">
        <w:rPr>
          <w:b/>
          <w:bCs/>
          <w:color w:val="365F91"/>
          <w:sz w:val="32"/>
        </w:rPr>
        <w:lastRenderedPageBreak/>
        <w:t>INTERWENCJA PROFILAKTYCZNA</w:t>
      </w:r>
    </w:p>
    <w:p w:rsidR="00C150D8" w:rsidRDefault="00C150D8" w:rsidP="00C150D8">
      <w:pPr>
        <w:pStyle w:val="Tekstpodstawowy"/>
        <w:rPr>
          <w:b/>
          <w:bCs/>
          <w:sz w:val="32"/>
        </w:rPr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  <w:r>
        <w:t xml:space="preserve">    Szkoła jest zobowiązana do wczesnego wykrywania i rozpoznawania niedostosowania społecznego oraz do podejmowania stosownych oddziaływań profilaktycznych i wychowawczych, a wobec uczniów niedostosowanych – działań resocjalizacyjnych.</w:t>
      </w:r>
    </w:p>
    <w:p w:rsidR="00C150D8" w:rsidRDefault="00C150D8" w:rsidP="00C150D8">
      <w:pPr>
        <w:pStyle w:val="Tekstpodstawowy"/>
      </w:pPr>
      <w:r>
        <w:t xml:space="preserve">   W celu eliminowania przyczyn i przejawów zachowań świadczących</w:t>
      </w:r>
    </w:p>
    <w:p w:rsidR="00C150D8" w:rsidRDefault="00C150D8" w:rsidP="00C150D8">
      <w:pPr>
        <w:pStyle w:val="Tekstpodstawowy"/>
      </w:pPr>
      <w:r>
        <w:t>o niedostosowaniu społecznym niezbędna jest właściwa reakcja nauczyciela, wychowawcy, pedagoga oraz dyrektora szkoły:</w:t>
      </w:r>
    </w:p>
    <w:p w:rsidR="00C150D8" w:rsidRDefault="00C150D8" w:rsidP="00C150D8">
      <w:pPr>
        <w:pStyle w:val="Tekstpodstawowy"/>
        <w:numPr>
          <w:ilvl w:val="0"/>
          <w:numId w:val="5"/>
        </w:numPr>
      </w:pPr>
      <w:r>
        <w:t>umiejętne przeprowadzenie interwencji z zachowaniem wszelkich praw zarówno dzieci uczestniczących w zdarzeniu, jak i ich rodziców,</w:t>
      </w:r>
    </w:p>
    <w:p w:rsidR="00C150D8" w:rsidRDefault="00C150D8" w:rsidP="00C150D8">
      <w:pPr>
        <w:pStyle w:val="Tekstpodstawowy"/>
        <w:numPr>
          <w:ilvl w:val="0"/>
          <w:numId w:val="5"/>
        </w:numPr>
      </w:pPr>
      <w:r>
        <w:t>powiadomienie w razie potrzeby stosownych instytucji, które mogą zwiększyć skuteczność podejmowanych przez szkołę oddziaływań.</w:t>
      </w: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Pr="004D1C19" w:rsidRDefault="00C150D8" w:rsidP="00C150D8">
      <w:pPr>
        <w:pStyle w:val="Tekstpodstawowy"/>
        <w:rPr>
          <w:b/>
          <w:bCs/>
          <w:color w:val="00B050"/>
          <w:sz w:val="32"/>
          <w:szCs w:val="32"/>
        </w:rPr>
      </w:pPr>
      <w:r w:rsidRPr="004D1C19">
        <w:rPr>
          <w:b/>
          <w:bCs/>
          <w:color w:val="00B050"/>
          <w:sz w:val="32"/>
          <w:szCs w:val="32"/>
        </w:rPr>
        <w:t xml:space="preserve">PROCEDURY POSTĘPOWANIA NAUCZYCIELI </w:t>
      </w:r>
      <w:r>
        <w:rPr>
          <w:b/>
          <w:bCs/>
          <w:color w:val="00B050"/>
          <w:sz w:val="32"/>
          <w:szCs w:val="32"/>
        </w:rPr>
        <w:br/>
      </w:r>
      <w:r w:rsidRPr="004D1C19">
        <w:rPr>
          <w:b/>
          <w:bCs/>
          <w:color w:val="00B050"/>
          <w:sz w:val="32"/>
          <w:szCs w:val="32"/>
        </w:rPr>
        <w:t>W SYTUACJACH ZAGROŻENIA DZIECI I MŁODZIEŻY DEMORALIZACJĄ</w:t>
      </w:r>
    </w:p>
    <w:p w:rsidR="00C150D8" w:rsidRPr="004D1C19" w:rsidRDefault="00C150D8" w:rsidP="00C150D8">
      <w:pPr>
        <w:pStyle w:val="Tekstpodstawowy"/>
        <w:jc w:val="center"/>
        <w:rPr>
          <w:b/>
          <w:bCs/>
          <w:color w:val="00B050"/>
          <w:sz w:val="32"/>
          <w:szCs w:val="32"/>
        </w:rPr>
      </w:pPr>
    </w:p>
    <w:p w:rsidR="00C150D8" w:rsidRPr="004D1C19" w:rsidRDefault="00C150D8" w:rsidP="00C150D8">
      <w:pPr>
        <w:pStyle w:val="Tekstpodstawowy"/>
        <w:ind w:firstLine="708"/>
        <w:rPr>
          <w:bCs/>
        </w:rPr>
      </w:pPr>
      <w:r w:rsidRPr="004D1C19">
        <w:rPr>
          <w:bCs/>
        </w:rPr>
        <w:t>W przypadku uzyskania informacji, że uczeń, który nie ukończył 18 lat, używa alkoholu lub innych środków w celu wprowadzenia się w stan odurzenia, uprawia nierząd, bądź przejawia inne zachowania świadczące</w:t>
      </w:r>
    </w:p>
    <w:p w:rsidR="00C150D8" w:rsidRPr="004D1C19" w:rsidRDefault="00C150D8" w:rsidP="00C150D8">
      <w:pPr>
        <w:pStyle w:val="Tekstpodstawowy"/>
        <w:rPr>
          <w:bCs/>
        </w:rPr>
      </w:pPr>
      <w:r w:rsidRPr="004D1C19">
        <w:rPr>
          <w:bCs/>
        </w:rPr>
        <w:t xml:space="preserve">o demoralizacji, tj. </w:t>
      </w:r>
      <w:r w:rsidRPr="004D1C19">
        <w:rPr>
          <w:b/>
          <w:bCs/>
        </w:rPr>
        <w:t>narusza zasady współżycia społecznego, popełnia czyn zabroniony, systematycznie uchyla się od obowiązku szkolnego lub nauki</w:t>
      </w:r>
      <w:r w:rsidRPr="004D1C19">
        <w:rPr>
          <w:bCs/>
        </w:rPr>
        <w:t xml:space="preserve"> nauczyciel powinien podjąć następujące kroki:</w:t>
      </w:r>
    </w:p>
    <w:p w:rsidR="00C150D8" w:rsidRDefault="00C150D8" w:rsidP="00C150D8">
      <w:pPr>
        <w:pStyle w:val="Tekstpodstawowy"/>
        <w:rPr>
          <w:b/>
          <w:bCs/>
        </w:rPr>
      </w:pPr>
    </w:p>
    <w:p w:rsidR="00C150D8" w:rsidRDefault="00C150D8" w:rsidP="00C150D8">
      <w:pPr>
        <w:pStyle w:val="Tekstpodstawowy"/>
        <w:numPr>
          <w:ilvl w:val="0"/>
          <w:numId w:val="6"/>
        </w:numPr>
      </w:pPr>
      <w:r>
        <w:t>Przekazać uzyskaną informację wychowawcy klasy.</w:t>
      </w:r>
    </w:p>
    <w:p w:rsidR="00C150D8" w:rsidRDefault="00C150D8" w:rsidP="00C150D8">
      <w:pPr>
        <w:pStyle w:val="Tekstpodstawowy"/>
        <w:numPr>
          <w:ilvl w:val="0"/>
          <w:numId w:val="6"/>
        </w:numPr>
      </w:pPr>
      <w:r>
        <w:t>Wychowawca informuje o fakcie pedagoga szkolnego i dyrektora szkoły.</w:t>
      </w:r>
    </w:p>
    <w:p w:rsidR="00C150D8" w:rsidRDefault="00C150D8" w:rsidP="00C150D8">
      <w:pPr>
        <w:pStyle w:val="Tekstpodstawowy"/>
        <w:numPr>
          <w:ilvl w:val="0"/>
          <w:numId w:val="6"/>
        </w:numPr>
      </w:pPr>
      <w:r>
        <w:t>Wychowawca i pedagog  wzywa do szkoły rodziców (prawnych opiekunów) ucznia i przeprowadza interwencję profilaktyczną (szczegóły interwencji profilaktycznej w załączniku)</w:t>
      </w:r>
    </w:p>
    <w:p w:rsidR="00C150D8" w:rsidRDefault="00C150D8" w:rsidP="00C150D8">
      <w:pPr>
        <w:pStyle w:val="Tekstpodstawowy"/>
        <w:numPr>
          <w:ilvl w:val="0"/>
          <w:numId w:val="6"/>
        </w:numPr>
      </w:pPr>
      <w:r>
        <w:t xml:space="preserve">Jeżeli rodzice odmawiają współpracy ze szkołą lub nie stawiają się </w:t>
      </w:r>
      <w:r>
        <w:br/>
        <w:t xml:space="preserve">na wezwania, a nadal z wiarygodnych źródeł napływają informacje </w:t>
      </w:r>
      <w:r>
        <w:br/>
        <w:t>o przejawach  demoralizacji ich dziecka, dyrektor szkoły pisemnie powiadamia o zaistniałej sytuacji sąd rodzinny lub policję – specjalistę do spraw nieletnich.</w:t>
      </w:r>
    </w:p>
    <w:p w:rsidR="00C150D8" w:rsidRDefault="00C150D8" w:rsidP="00C150D8">
      <w:pPr>
        <w:pStyle w:val="Tekstpodstawowy"/>
        <w:numPr>
          <w:ilvl w:val="0"/>
          <w:numId w:val="6"/>
        </w:numPr>
      </w:pPr>
      <w:r>
        <w:t>Również w sytuacji, gdy szkoła wykorzysta wszystkie dostępne jej środki oddziaływań wychowawczych (ostrzeżenie ucznia, rozmowa</w:t>
      </w:r>
    </w:p>
    <w:p w:rsidR="00C150D8" w:rsidRDefault="00C150D8" w:rsidP="00C150D8">
      <w:pPr>
        <w:pStyle w:val="Tekstpodstawowy"/>
        <w:ind w:left="440"/>
      </w:pPr>
      <w:r>
        <w:t xml:space="preserve">     z rodzicami, spotkania z pedagogiem itp.), a ich zastosowanie nie </w:t>
      </w:r>
    </w:p>
    <w:p w:rsidR="00C150D8" w:rsidRDefault="00C150D8" w:rsidP="00C150D8">
      <w:pPr>
        <w:pStyle w:val="Tekstpodstawowy"/>
        <w:ind w:left="440"/>
      </w:pPr>
      <w:r>
        <w:t xml:space="preserve">     przynosi oczekiwanych efektów, dyrektor szkoły powiadamia sąd </w:t>
      </w:r>
    </w:p>
    <w:p w:rsidR="00C150D8" w:rsidRDefault="00C150D8" w:rsidP="00C150D8">
      <w:pPr>
        <w:pStyle w:val="Tekstpodstawowy"/>
        <w:ind w:left="440"/>
      </w:pPr>
      <w:r>
        <w:t xml:space="preserve">     rodzinny lub policję. Dalszy tok postępowania leży w kompetencji tych </w:t>
      </w:r>
    </w:p>
    <w:p w:rsidR="00C150D8" w:rsidRDefault="00C150D8" w:rsidP="00C150D8">
      <w:pPr>
        <w:pStyle w:val="Tekstpodstawowy"/>
        <w:ind w:left="440"/>
      </w:pPr>
      <w:r>
        <w:lastRenderedPageBreak/>
        <w:t xml:space="preserve">     instytucji.</w:t>
      </w:r>
    </w:p>
    <w:p w:rsidR="00C150D8" w:rsidRDefault="00C150D8" w:rsidP="00C150D8">
      <w:pPr>
        <w:pStyle w:val="Tekstpodstawowy"/>
        <w:ind w:left="80"/>
      </w:pPr>
    </w:p>
    <w:p w:rsidR="00C150D8" w:rsidRDefault="00C150D8" w:rsidP="00C150D8">
      <w:pPr>
        <w:pStyle w:val="Tekstpodstawowy"/>
        <w:ind w:left="80"/>
        <w:rPr>
          <w:b/>
          <w:bCs/>
          <w:color w:val="00B050"/>
          <w:sz w:val="32"/>
        </w:rPr>
      </w:pPr>
      <w:r w:rsidRPr="004D1C19">
        <w:rPr>
          <w:b/>
          <w:bCs/>
          <w:color w:val="00B050"/>
          <w:sz w:val="32"/>
          <w:szCs w:val="32"/>
        </w:rPr>
        <w:t xml:space="preserve">PROCEDURY POSTĘPOWANIA </w:t>
      </w:r>
      <w:r w:rsidRPr="00653CAC">
        <w:rPr>
          <w:b/>
          <w:bCs/>
          <w:color w:val="00B050"/>
          <w:sz w:val="32"/>
        </w:rPr>
        <w:t xml:space="preserve">W PRZYPADKU, GDY NAUCZYCIEL PODEJRZEWA, ŻE NA TERENIE SZKOŁY ZNAJDUJE SIĘ UCZEŃ BĘDĄCY POD WPŁYWEM  ALKOHOLU LUB NARKOTYKÓW </w:t>
      </w:r>
    </w:p>
    <w:p w:rsidR="00C150D8" w:rsidRDefault="00C150D8" w:rsidP="00C150D8">
      <w:pPr>
        <w:pStyle w:val="Tekstpodstawowy"/>
        <w:ind w:left="80"/>
        <w:rPr>
          <w:bCs/>
          <w:color w:val="00B050"/>
          <w:sz w:val="32"/>
        </w:rPr>
      </w:pPr>
    </w:p>
    <w:p w:rsidR="00C150D8" w:rsidRPr="00653CAC" w:rsidRDefault="00C150D8" w:rsidP="00C150D8">
      <w:pPr>
        <w:pStyle w:val="Tekstpodstawowy"/>
        <w:ind w:left="80"/>
        <w:rPr>
          <w:bCs/>
          <w:szCs w:val="28"/>
        </w:rPr>
      </w:pPr>
      <w:r>
        <w:rPr>
          <w:bCs/>
          <w:szCs w:val="28"/>
        </w:rPr>
        <w:t>P</w:t>
      </w:r>
      <w:r w:rsidRPr="00653CAC">
        <w:rPr>
          <w:bCs/>
          <w:szCs w:val="28"/>
        </w:rPr>
        <w:t xml:space="preserve">owinien </w:t>
      </w:r>
      <w:r>
        <w:rPr>
          <w:bCs/>
          <w:szCs w:val="28"/>
        </w:rPr>
        <w:t xml:space="preserve">on </w:t>
      </w:r>
      <w:r w:rsidRPr="00653CAC">
        <w:rPr>
          <w:bCs/>
          <w:szCs w:val="28"/>
        </w:rPr>
        <w:t>podjąć następujące kroki:</w:t>
      </w:r>
    </w:p>
    <w:p w:rsidR="00C150D8" w:rsidRDefault="00C150D8" w:rsidP="00C150D8">
      <w:pPr>
        <w:pStyle w:val="Tekstpodstawowy"/>
        <w:numPr>
          <w:ilvl w:val="0"/>
          <w:numId w:val="4"/>
        </w:numPr>
      </w:pPr>
      <w:r>
        <w:t>Powiadamia o swoich przypuszczeniach wychowawcę klasy.</w:t>
      </w:r>
    </w:p>
    <w:p w:rsidR="00C150D8" w:rsidRDefault="00C150D8" w:rsidP="00C150D8">
      <w:pPr>
        <w:pStyle w:val="Tekstpodstawowy"/>
        <w:numPr>
          <w:ilvl w:val="0"/>
          <w:numId w:val="4"/>
        </w:numPr>
      </w:pPr>
      <w:r>
        <w:t>Odizolowuje ucznia od reszty klasy, ale ze względów bezpieczeństwa nie pozostawia go samego – stwarza warunki, w których nie będzie zagrożone jego życie ani zdrowie.</w:t>
      </w:r>
    </w:p>
    <w:p w:rsidR="00C150D8" w:rsidRDefault="00C150D8" w:rsidP="00C150D8">
      <w:pPr>
        <w:pStyle w:val="Tekstpodstawowy"/>
        <w:numPr>
          <w:ilvl w:val="0"/>
          <w:numId w:val="4"/>
        </w:numPr>
      </w:pPr>
      <w:r>
        <w:t>Wzywa lekarza w celu stwierdzenia stanu trzeźwości lub odurzenia, ewentualnie udziela pomocy medycznej.</w:t>
      </w:r>
    </w:p>
    <w:p w:rsidR="00C150D8" w:rsidRDefault="00C150D8" w:rsidP="00C150D8">
      <w:pPr>
        <w:pStyle w:val="Tekstpodstawowy"/>
        <w:numPr>
          <w:ilvl w:val="0"/>
          <w:numId w:val="4"/>
        </w:numPr>
      </w:pPr>
      <w:r>
        <w:t>Zawiadamia o tym fakcie dyrektora szkoły oraz rodziców/opiekunów, których zobowiązuje do niezwłocznego odebrania dziecka ze szkoły. Gdy rodzice/opiekunowie odmówią odebrania dziecka, o pozostawieniu ucznia w szkole bądź przewiezieniu do placówki służby zdrowia albo przekazaniu go do dyspozycji funkcjonariuszom policji decyduje lekarz, po ustaleniu aktualnego stanu zdrowia ucznia w porozumieniu</w:t>
      </w:r>
    </w:p>
    <w:p w:rsidR="00C150D8" w:rsidRDefault="00C150D8" w:rsidP="00C150D8">
      <w:pPr>
        <w:pStyle w:val="Tekstpodstawowy"/>
        <w:ind w:left="520"/>
      </w:pPr>
      <w:r>
        <w:t xml:space="preserve">     z dyrektorem szkoły.</w:t>
      </w:r>
    </w:p>
    <w:p w:rsidR="00C150D8" w:rsidRDefault="00C150D8" w:rsidP="00C150D8">
      <w:pPr>
        <w:pStyle w:val="Tekstpodstawowy"/>
        <w:numPr>
          <w:ilvl w:val="0"/>
          <w:numId w:val="4"/>
        </w:numPr>
      </w:pPr>
      <w:r>
        <w:t>Gdy rodzice ucznia będącego pod wpływem alkoholu odmawiają przyjścia do szkoły, a jest on agresywny w stosunku do kolegów lub nauczycieli, bądź swoim zachowaniem daje powód do zgorszenia lub zagraża życiu albo zdrowiu innych osób</w:t>
      </w:r>
      <w:r w:rsidRPr="00653CAC">
        <w:t xml:space="preserve"> </w:t>
      </w:r>
      <w:r>
        <w:t xml:space="preserve">dyrektor szkoły zawiadamia najbliższą jednostkę policji. </w:t>
      </w:r>
    </w:p>
    <w:p w:rsidR="00C150D8" w:rsidRDefault="00C150D8" w:rsidP="00C150D8">
      <w:pPr>
        <w:pStyle w:val="Tekstpodstawowy"/>
        <w:numPr>
          <w:ilvl w:val="0"/>
          <w:numId w:val="4"/>
        </w:numPr>
      </w:pPr>
      <w:r>
        <w:t>W przypadku stwierdzenia stanu nietrzeźwości (stężenie we krwi powyżej 0,5‰ alkoholu lub w wydychanym powietrzu powyżej 0,25 mg alkoholu w 1 dm</w:t>
      </w:r>
      <w:r>
        <w:rPr>
          <w:vertAlign w:val="superscript"/>
        </w:rPr>
        <w:t xml:space="preserve">3 </w:t>
      </w:r>
      <w:r>
        <w:t xml:space="preserve">)policja ma możliwość przewiezienia ucznia </w:t>
      </w:r>
      <w:r>
        <w:br/>
        <w:t>do izby wytrzeźwień lub do policyjnych pomieszczeń dla osób zatrzymanych – na czas niezbędny do wytrzeźwienia (maksymalnie do 24 godz.). O fakcie umieszczenia zawiadamia się rodziców/opiekunów oraz sąd rodzinny, jeśli uczeń nie ukończył 18 lat.</w:t>
      </w:r>
    </w:p>
    <w:p w:rsidR="00C150D8" w:rsidRDefault="00C150D8" w:rsidP="00C150D8">
      <w:pPr>
        <w:pStyle w:val="Tekstpodstawowy"/>
        <w:numPr>
          <w:ilvl w:val="0"/>
          <w:numId w:val="4"/>
        </w:numPr>
      </w:pPr>
      <w:r>
        <w:t>Jeżeli powtarzają się przypadki, w których uczeń (przed ukończeniem 18 lat) znajduje się pod wpływem alkoholu lub narkotyków na terenie szkoły (świadczy to o jego demoralizacji), to dyrektor szkoły ma obowiązek powiadomienia o tym policji (specjalisty ds. nieletnich) lub sądu rodzinnego.</w:t>
      </w:r>
    </w:p>
    <w:p w:rsidR="00C150D8" w:rsidRDefault="00C150D8" w:rsidP="00C150D8">
      <w:pPr>
        <w:pStyle w:val="Tekstpodstawowy"/>
        <w:numPr>
          <w:ilvl w:val="0"/>
          <w:numId w:val="4"/>
        </w:numPr>
      </w:pPr>
      <w:r>
        <w:t xml:space="preserve">Spożywanie alkoholu na terenie szkoły przez ucznia, który ukończył 17 lat, stanowi wykroczenie z art. 43 ust. 1 Ustawy z dnia 26 października 1982 r. o wychowaniu w trzeźwości i przeciwdziałaniu alkoholizmowi. </w:t>
      </w:r>
      <w:r>
        <w:lastRenderedPageBreak/>
        <w:t xml:space="preserve">Należy o tym fakcie powiadomić policję. Dalszy tok postępowania leży w kompetencji tej instytucji. </w:t>
      </w:r>
    </w:p>
    <w:p w:rsidR="00C150D8" w:rsidRDefault="00C150D8" w:rsidP="00C150D8">
      <w:pPr>
        <w:pStyle w:val="Tekstpodstawowy"/>
        <w:ind w:left="160"/>
      </w:pPr>
    </w:p>
    <w:p w:rsidR="00C150D8" w:rsidRDefault="00C150D8" w:rsidP="00C150D8">
      <w:pPr>
        <w:pStyle w:val="Tekstpodstawowy"/>
        <w:ind w:left="160"/>
        <w:rPr>
          <w:b/>
          <w:bCs/>
          <w:color w:val="00B050"/>
          <w:sz w:val="32"/>
          <w:szCs w:val="32"/>
        </w:rPr>
      </w:pPr>
      <w:r w:rsidRPr="00347085">
        <w:rPr>
          <w:b/>
          <w:bCs/>
          <w:color w:val="00B050"/>
          <w:sz w:val="32"/>
          <w:szCs w:val="32"/>
        </w:rPr>
        <w:t>PROCEDUR</w:t>
      </w:r>
      <w:r>
        <w:rPr>
          <w:b/>
          <w:bCs/>
          <w:color w:val="00B050"/>
          <w:sz w:val="32"/>
          <w:szCs w:val="32"/>
        </w:rPr>
        <w:t>Y</w:t>
      </w:r>
      <w:r w:rsidRPr="00347085">
        <w:rPr>
          <w:b/>
          <w:bCs/>
          <w:color w:val="00B050"/>
          <w:sz w:val="32"/>
          <w:szCs w:val="32"/>
        </w:rPr>
        <w:t xml:space="preserve"> </w:t>
      </w:r>
      <w:r>
        <w:rPr>
          <w:b/>
          <w:bCs/>
          <w:color w:val="00B050"/>
          <w:sz w:val="32"/>
          <w:szCs w:val="32"/>
        </w:rPr>
        <w:t xml:space="preserve">POSTĘPOWANIA </w:t>
      </w:r>
      <w:r w:rsidRPr="00347085">
        <w:rPr>
          <w:b/>
          <w:bCs/>
          <w:color w:val="00B050"/>
          <w:sz w:val="32"/>
          <w:szCs w:val="32"/>
        </w:rPr>
        <w:t xml:space="preserve">W PRZYPADKU, </w:t>
      </w:r>
      <w:r>
        <w:rPr>
          <w:b/>
          <w:bCs/>
          <w:color w:val="00B050"/>
          <w:sz w:val="32"/>
          <w:szCs w:val="32"/>
        </w:rPr>
        <w:br/>
      </w:r>
      <w:r w:rsidRPr="00347085">
        <w:rPr>
          <w:b/>
          <w:bCs/>
          <w:color w:val="00B050"/>
          <w:sz w:val="32"/>
          <w:szCs w:val="32"/>
        </w:rPr>
        <w:t xml:space="preserve">GDY NAUCZYCIEL ZNAJDUJE NA TERENIE SZKOŁY SUBSTANCJĘ PRZYPOMINAJĄCĄ WYGLĄDEM NARKOTYK </w:t>
      </w:r>
    </w:p>
    <w:p w:rsidR="00C150D8" w:rsidRPr="00347085" w:rsidRDefault="00C150D8" w:rsidP="00C150D8">
      <w:pPr>
        <w:pStyle w:val="Tekstpodstawowy"/>
        <w:ind w:left="160"/>
        <w:rPr>
          <w:b/>
          <w:bCs/>
          <w:color w:val="00B050"/>
          <w:sz w:val="32"/>
          <w:szCs w:val="32"/>
        </w:rPr>
      </w:pPr>
    </w:p>
    <w:p w:rsidR="00C150D8" w:rsidRDefault="00C150D8" w:rsidP="00C150D8">
      <w:pPr>
        <w:pStyle w:val="Tekstpodstawowy"/>
        <w:numPr>
          <w:ilvl w:val="0"/>
          <w:numId w:val="7"/>
        </w:numPr>
      </w:pPr>
      <w:r>
        <w:t>Nauczyciel zachowując środki ostrożności zabezpiecza substancję przed dostępem do niej osób niepowołanych oraz przed ewentualnym jej zniszczeniem do czasu przyjazdu policji, próbuje (o ile to jest możliwe w zakresie działań pedagogicznych ) ustalić, do kogo znaleziona substancja należy.</w:t>
      </w:r>
    </w:p>
    <w:p w:rsidR="00C150D8" w:rsidRDefault="00C150D8" w:rsidP="00C150D8">
      <w:pPr>
        <w:pStyle w:val="Tekstpodstawowy"/>
        <w:numPr>
          <w:ilvl w:val="0"/>
          <w:numId w:val="7"/>
        </w:numPr>
      </w:pPr>
      <w:r>
        <w:t>Powiadamia o zaistniałym zdarzeniu dyrektora szkoły i wzywa policję.</w:t>
      </w:r>
    </w:p>
    <w:p w:rsidR="00C150D8" w:rsidRDefault="00C150D8" w:rsidP="00C150D8">
      <w:pPr>
        <w:pStyle w:val="Tekstpodstawowy"/>
        <w:numPr>
          <w:ilvl w:val="0"/>
          <w:numId w:val="7"/>
        </w:numPr>
      </w:pPr>
      <w:r>
        <w:t>Po przyjeździe policji niezwłocznie przekazuje zabezpieczoną substancję i przekazuje informacje dotyczące szczegółów zdarzenia.</w:t>
      </w:r>
    </w:p>
    <w:p w:rsidR="00C150D8" w:rsidRDefault="00C150D8" w:rsidP="00C150D8">
      <w:pPr>
        <w:pStyle w:val="Tekstpodstawowy"/>
        <w:ind w:left="880"/>
      </w:pPr>
    </w:p>
    <w:p w:rsidR="00C150D8" w:rsidRDefault="00C150D8" w:rsidP="00C150D8">
      <w:pPr>
        <w:pStyle w:val="Tekstpodstawowy"/>
        <w:ind w:left="160"/>
      </w:pPr>
    </w:p>
    <w:p w:rsidR="00C150D8" w:rsidRDefault="00C150D8" w:rsidP="00C150D8">
      <w:pPr>
        <w:pStyle w:val="Tekstpodstawowy"/>
        <w:rPr>
          <w:b/>
          <w:bCs/>
          <w:i/>
          <w:iCs/>
        </w:rPr>
      </w:pPr>
    </w:p>
    <w:p w:rsidR="00C150D8" w:rsidRPr="00B40529" w:rsidRDefault="00C150D8" w:rsidP="00C150D8">
      <w:pPr>
        <w:pStyle w:val="Tekstpodstawowy"/>
        <w:rPr>
          <w:b/>
          <w:bCs/>
          <w:color w:val="00B050"/>
          <w:sz w:val="32"/>
          <w:szCs w:val="32"/>
        </w:rPr>
      </w:pPr>
      <w:r w:rsidRPr="00B40529">
        <w:rPr>
          <w:b/>
          <w:bCs/>
          <w:color w:val="00B050"/>
          <w:sz w:val="32"/>
          <w:szCs w:val="32"/>
        </w:rPr>
        <w:t>PROCEDUR</w:t>
      </w:r>
      <w:r>
        <w:rPr>
          <w:b/>
          <w:bCs/>
          <w:color w:val="00B050"/>
          <w:sz w:val="32"/>
          <w:szCs w:val="32"/>
        </w:rPr>
        <w:t>Y</w:t>
      </w:r>
      <w:r w:rsidRPr="00B40529">
        <w:rPr>
          <w:b/>
          <w:bCs/>
          <w:color w:val="00B050"/>
          <w:sz w:val="32"/>
          <w:szCs w:val="32"/>
        </w:rPr>
        <w:t xml:space="preserve"> </w:t>
      </w:r>
      <w:r>
        <w:rPr>
          <w:b/>
          <w:bCs/>
          <w:color w:val="00B050"/>
          <w:sz w:val="32"/>
          <w:szCs w:val="32"/>
        </w:rPr>
        <w:t xml:space="preserve">POSTĘPOWANIA </w:t>
      </w:r>
      <w:r w:rsidRPr="00B40529">
        <w:rPr>
          <w:b/>
          <w:bCs/>
          <w:color w:val="00B050"/>
          <w:sz w:val="32"/>
          <w:szCs w:val="32"/>
        </w:rPr>
        <w:t xml:space="preserve">W PRZYPADKU, </w:t>
      </w:r>
      <w:r>
        <w:rPr>
          <w:b/>
          <w:bCs/>
          <w:color w:val="00B050"/>
          <w:sz w:val="32"/>
          <w:szCs w:val="32"/>
        </w:rPr>
        <w:br/>
      </w:r>
      <w:r w:rsidRPr="00B40529">
        <w:rPr>
          <w:b/>
          <w:bCs/>
          <w:color w:val="00B050"/>
          <w:sz w:val="32"/>
          <w:szCs w:val="32"/>
        </w:rPr>
        <w:t xml:space="preserve">GDY NAUCZYCIEL PODEJRZEWA, ŻE UCZEŃ POSIADA SUBSTANCJĘ PRZYPOMINAJĄCĄ NARKOTYK </w:t>
      </w:r>
    </w:p>
    <w:p w:rsidR="00C150D8" w:rsidRDefault="00C150D8" w:rsidP="00C150D8">
      <w:pPr>
        <w:pStyle w:val="Tekstpodstawowy"/>
        <w:ind w:firstLine="160"/>
        <w:rPr>
          <w:b/>
          <w:bCs/>
        </w:rPr>
      </w:pPr>
    </w:p>
    <w:p w:rsidR="00C150D8" w:rsidRPr="00B40529" w:rsidRDefault="00C150D8" w:rsidP="00C150D8">
      <w:pPr>
        <w:pStyle w:val="Tekstpodstawowy"/>
        <w:numPr>
          <w:ilvl w:val="0"/>
          <w:numId w:val="2"/>
        </w:numPr>
        <w:rPr>
          <w:b/>
        </w:rPr>
      </w:pPr>
      <w:r>
        <w:t xml:space="preserve">Nauczyciel w obecności innej osoby ( wychowawca, dyrektor, pedagog, itp.) ma prawo żądać, aby uczeń przekazał mu tę substancję, pokazał zawartość torby szkolnej oraz kieszeni (we własnej odzieży), ewentualnie innych przedmiotów budzących podejrzenie co do ich związku z poszukiwaną substancją. </w:t>
      </w:r>
      <w:r w:rsidRPr="00B40529">
        <w:rPr>
          <w:b/>
        </w:rPr>
        <w:t>Nauczyciel nie ma prawa samodzielnie wykonać czynności przeszukania odzieży ani teczki ucznia – jest to czynność zastrzeżona wyłącznie dla policji.</w:t>
      </w:r>
    </w:p>
    <w:p w:rsidR="00C150D8" w:rsidRDefault="00C150D8" w:rsidP="00C150D8">
      <w:pPr>
        <w:pStyle w:val="Tekstpodstawowy"/>
        <w:numPr>
          <w:ilvl w:val="0"/>
          <w:numId w:val="2"/>
        </w:numPr>
      </w:pPr>
      <w:r>
        <w:t>O swoich spostrzeżeniach powiadamia dyrektora szkoły oraz rodziców/opiekunów ucznia i wzywa ich do natychmiastowego stawiennictwa.</w:t>
      </w:r>
    </w:p>
    <w:p w:rsidR="00C150D8" w:rsidRDefault="00C150D8" w:rsidP="00C150D8">
      <w:pPr>
        <w:pStyle w:val="Tekstpodstawowy"/>
        <w:numPr>
          <w:ilvl w:val="0"/>
          <w:numId w:val="2"/>
        </w:numPr>
      </w:pPr>
      <w:r>
        <w:t>W przypadku, gdy uczeń odmawia przekazania nauczycielowi substancji i pokazania zawartości teczki, dyrektor szkoły wzywa policję, która przeszukuje odzież i inne rzeczy należące do ucznia oraz zabezpiecza znalezioną substancję i zabiera ją do ekspertyzy.</w:t>
      </w:r>
    </w:p>
    <w:p w:rsidR="00C150D8" w:rsidRDefault="00C150D8" w:rsidP="00C150D8">
      <w:pPr>
        <w:pStyle w:val="Tekstpodstawowy"/>
        <w:numPr>
          <w:ilvl w:val="0"/>
          <w:numId w:val="2"/>
        </w:numPr>
        <w:rPr>
          <w:u w:val="single"/>
        </w:rPr>
      </w:pPr>
      <w:r>
        <w:t xml:space="preserve">Jeżeli uczeń wyda substancję dobrowolnie, nauczyciel, po odpowiednim zabezpieczeniu, zobowiązany jest bezzwłocznie przekazać ją do jednostki policji. Wcześniej próbuje ustalić, w jaki sposób i od kogo, uczeń nabył substancję. Całe zdarzenie nauczyciel dokumentuje, </w:t>
      </w:r>
      <w:r>
        <w:lastRenderedPageBreak/>
        <w:t xml:space="preserve">sporządzając możliwie dokładną notatkę z ustaleń wraz ze swoimi spostrzeżeniami.                                                                                      </w:t>
      </w:r>
    </w:p>
    <w:p w:rsidR="00C150D8" w:rsidRDefault="00C150D8" w:rsidP="00C150D8">
      <w:pPr>
        <w:pStyle w:val="Tekstpodstawowy"/>
        <w:ind w:left="160"/>
        <w:rPr>
          <w:u w:val="single"/>
        </w:rPr>
      </w:pPr>
      <w:r>
        <w:rPr>
          <w:u w:val="single"/>
        </w:rPr>
        <w:t xml:space="preserve"> </w:t>
      </w:r>
    </w:p>
    <w:p w:rsidR="00C150D8" w:rsidRDefault="00C150D8" w:rsidP="00C150D8">
      <w:pPr>
        <w:pStyle w:val="Tekstpodstawowy"/>
        <w:ind w:firstLine="540"/>
        <w:rPr>
          <w:u w:val="single"/>
        </w:rPr>
      </w:pPr>
    </w:p>
    <w:p w:rsidR="00C150D8" w:rsidRPr="00B40529" w:rsidRDefault="00C150D8" w:rsidP="00C150D8">
      <w:pPr>
        <w:pStyle w:val="Tekstpodstawowy"/>
        <w:ind w:firstLine="540"/>
        <w:rPr>
          <w:color w:val="FF0000"/>
        </w:rPr>
      </w:pPr>
      <w:r w:rsidRPr="00B40529">
        <w:rPr>
          <w:color w:val="FF0000"/>
          <w:u w:val="single"/>
        </w:rPr>
        <w:t>Zgodnie z przepisami ustawy o przeciwdziałaniu narkomanii w Polsce  karane jest :</w:t>
      </w:r>
    </w:p>
    <w:p w:rsidR="00C150D8" w:rsidRDefault="00C150D8" w:rsidP="00C150D8">
      <w:pPr>
        <w:pStyle w:val="Tekstpodstawowy"/>
        <w:numPr>
          <w:ilvl w:val="1"/>
          <w:numId w:val="2"/>
        </w:numPr>
      </w:pPr>
      <w:r>
        <w:t>posiadanie każdej ilości środków odurzających lub substancji psychotropowych</w:t>
      </w:r>
    </w:p>
    <w:p w:rsidR="00C150D8" w:rsidRDefault="00C150D8" w:rsidP="00C150D8">
      <w:pPr>
        <w:pStyle w:val="Tekstpodstawowy"/>
        <w:numPr>
          <w:ilvl w:val="1"/>
          <w:numId w:val="2"/>
        </w:numPr>
      </w:pPr>
      <w:r>
        <w:t>wprowadzanie do obrotu środków odurzających</w:t>
      </w:r>
    </w:p>
    <w:p w:rsidR="00C150D8" w:rsidRDefault="00C150D8" w:rsidP="00C150D8">
      <w:pPr>
        <w:pStyle w:val="Tekstpodstawowy"/>
        <w:numPr>
          <w:ilvl w:val="1"/>
          <w:numId w:val="2"/>
        </w:numPr>
      </w:pPr>
      <w:r>
        <w:t>udzielanie ich innej osobie, ułatwianie lub umożliwianie ich użycia oraz nakłanianie do użycia</w:t>
      </w:r>
    </w:p>
    <w:p w:rsidR="00C150D8" w:rsidRDefault="00C150D8" w:rsidP="00C150D8">
      <w:pPr>
        <w:pStyle w:val="Tekstpodstawowy"/>
        <w:numPr>
          <w:ilvl w:val="1"/>
          <w:numId w:val="2"/>
        </w:numPr>
      </w:pPr>
      <w:r>
        <w:t>wytwarzanie i przetwarzanie środków odurzających</w:t>
      </w:r>
    </w:p>
    <w:p w:rsidR="00C150D8" w:rsidRDefault="00C150D8" w:rsidP="00C150D8">
      <w:pPr>
        <w:pStyle w:val="Tekstpodstawowy"/>
        <w:ind w:firstLine="880"/>
      </w:pPr>
    </w:p>
    <w:p w:rsidR="00C150D8" w:rsidRDefault="00C150D8" w:rsidP="00C150D8">
      <w:pPr>
        <w:pStyle w:val="Tekstpodstawowy"/>
      </w:pPr>
      <w:r>
        <w:t xml:space="preserve">         </w:t>
      </w:r>
    </w:p>
    <w:p w:rsidR="00C150D8" w:rsidRDefault="00C150D8" w:rsidP="00C150D8">
      <w:pPr>
        <w:pStyle w:val="Tekstpodstawowy"/>
        <w:ind w:firstLine="708"/>
      </w:pPr>
      <w:r>
        <w:t>Każde z wymienionych zachowań jest czynem karalnym w rozumieniu przepisów Ustawy o postępowaniu w sprawach nieletnich, jeżeli sprawcą jest uczeń, który ukończył 13 lat a nie ukończył 17 lat.</w:t>
      </w:r>
    </w:p>
    <w:p w:rsidR="00C150D8" w:rsidRDefault="00C150D8" w:rsidP="00C150D8">
      <w:pPr>
        <w:pStyle w:val="Tekstpodstawowy"/>
        <w:ind w:firstLine="708"/>
      </w:pPr>
      <w:r>
        <w:t>Z przestępstwem mamy do czynienia, jeżeli któryś z wymienionych czynów popełni uczeń po ukończeniu 17 lat. W takiej sytuacji mają zastosowanie przepisy Kodeksu postępowania karnego.</w:t>
      </w:r>
    </w:p>
    <w:p w:rsidR="00C150D8" w:rsidRDefault="00C150D8" w:rsidP="00C150D8">
      <w:pPr>
        <w:pStyle w:val="Tekstpodstawowy"/>
        <w:ind w:firstLine="708"/>
      </w:pPr>
      <w:r>
        <w:t>Jeżeli na terenie szkoły zaistnieje któreś z powyższych przestępstw należy wezwać policję.</w:t>
      </w:r>
    </w:p>
    <w:p w:rsidR="00C150D8" w:rsidRDefault="00C150D8" w:rsidP="00C150D8">
      <w:pPr>
        <w:pStyle w:val="Tekstpodstawowy"/>
        <w:tabs>
          <w:tab w:val="num" w:pos="1560"/>
        </w:tabs>
        <w:ind w:left="1560" w:hanging="284"/>
      </w:pPr>
    </w:p>
    <w:p w:rsidR="00C150D8" w:rsidRDefault="00C150D8" w:rsidP="00C150D8">
      <w:pPr>
        <w:pStyle w:val="Tekstpodstawowy"/>
        <w:tabs>
          <w:tab w:val="num" w:pos="1560"/>
        </w:tabs>
        <w:ind w:left="1560" w:hanging="284"/>
      </w:pPr>
    </w:p>
    <w:p w:rsidR="00C150D8" w:rsidRDefault="00C150D8" w:rsidP="00C150D8">
      <w:pPr>
        <w:pStyle w:val="Tekstpodstawowy"/>
        <w:rPr>
          <w:b/>
          <w:bCs/>
          <w:color w:val="00B050"/>
          <w:sz w:val="32"/>
          <w:szCs w:val="32"/>
        </w:rPr>
      </w:pPr>
      <w:r w:rsidRPr="00B40529">
        <w:rPr>
          <w:b/>
          <w:bCs/>
          <w:color w:val="00B050"/>
          <w:sz w:val="32"/>
          <w:szCs w:val="32"/>
        </w:rPr>
        <w:t>PROCEDUR</w:t>
      </w:r>
      <w:r>
        <w:rPr>
          <w:b/>
          <w:bCs/>
          <w:color w:val="00B050"/>
          <w:sz w:val="32"/>
          <w:szCs w:val="32"/>
        </w:rPr>
        <w:t>Y</w:t>
      </w:r>
      <w:r w:rsidRPr="00B40529">
        <w:rPr>
          <w:b/>
          <w:bCs/>
          <w:color w:val="00B050"/>
          <w:sz w:val="32"/>
          <w:szCs w:val="32"/>
        </w:rPr>
        <w:t xml:space="preserve"> POSTĘPOWANIA WOBEC UCZNIA – SPRAWCY CZYNU KARALNEGO LUB PRZESTĘPSTWA</w:t>
      </w:r>
    </w:p>
    <w:p w:rsidR="00C150D8" w:rsidRDefault="00C150D8" w:rsidP="00C150D8">
      <w:pPr>
        <w:pStyle w:val="Tekstpodstawowy"/>
        <w:rPr>
          <w:b/>
          <w:bCs/>
          <w:color w:val="00B050"/>
          <w:sz w:val="32"/>
          <w:szCs w:val="32"/>
        </w:rPr>
      </w:pPr>
    </w:p>
    <w:p w:rsidR="00C150D8" w:rsidRDefault="00C150D8" w:rsidP="00C150D8">
      <w:pPr>
        <w:pStyle w:val="Tekstpodstawowy"/>
        <w:tabs>
          <w:tab w:val="num" w:pos="1560"/>
        </w:tabs>
        <w:ind w:left="1560" w:hanging="284"/>
      </w:pPr>
    </w:p>
    <w:p w:rsidR="00C150D8" w:rsidRDefault="00C150D8" w:rsidP="00C150D8">
      <w:pPr>
        <w:pStyle w:val="Tekstpodstawowy"/>
        <w:numPr>
          <w:ilvl w:val="1"/>
          <w:numId w:val="1"/>
        </w:numPr>
        <w:tabs>
          <w:tab w:val="clear" w:pos="1440"/>
        </w:tabs>
        <w:ind w:left="851" w:hanging="284"/>
      </w:pPr>
      <w:r>
        <w:t>Niezwłoczne powiadomienie dyrektora szkoły.</w:t>
      </w:r>
    </w:p>
    <w:p w:rsidR="00C150D8" w:rsidRDefault="00C150D8" w:rsidP="00C150D8">
      <w:pPr>
        <w:pStyle w:val="Tekstpodstawowy"/>
        <w:numPr>
          <w:ilvl w:val="1"/>
          <w:numId w:val="1"/>
        </w:numPr>
        <w:tabs>
          <w:tab w:val="clear" w:pos="1440"/>
        </w:tabs>
        <w:ind w:left="851" w:hanging="284"/>
      </w:pPr>
      <w:r>
        <w:t>Ustalenie okoliczności czynu i ewentualnych świadków zdarzenia.</w:t>
      </w:r>
    </w:p>
    <w:p w:rsidR="00C150D8" w:rsidRDefault="00C150D8" w:rsidP="00C150D8">
      <w:pPr>
        <w:pStyle w:val="Tekstpodstawowy"/>
        <w:numPr>
          <w:ilvl w:val="1"/>
          <w:numId w:val="1"/>
        </w:numPr>
        <w:tabs>
          <w:tab w:val="clear" w:pos="1440"/>
        </w:tabs>
        <w:ind w:left="851" w:hanging="284"/>
      </w:pPr>
      <w:r>
        <w:t>Przekazanie sprawcy (o ile jest znany i przebywa na terenie szkoły) dyrektorowi szkoły lub pedagogowi szkolnemu pod opiekę.</w:t>
      </w:r>
    </w:p>
    <w:p w:rsidR="00C150D8" w:rsidRDefault="00C150D8" w:rsidP="00C150D8">
      <w:pPr>
        <w:pStyle w:val="Tekstpodstawowy"/>
        <w:numPr>
          <w:ilvl w:val="1"/>
          <w:numId w:val="1"/>
        </w:numPr>
        <w:tabs>
          <w:tab w:val="clear" w:pos="1440"/>
        </w:tabs>
        <w:ind w:left="851" w:hanging="284"/>
      </w:pPr>
      <w:r>
        <w:t>Powiadomienie rodziców ucznia – sprawcy.</w:t>
      </w:r>
    </w:p>
    <w:p w:rsidR="00C150D8" w:rsidRDefault="00C150D8" w:rsidP="00C150D8">
      <w:pPr>
        <w:pStyle w:val="Tekstpodstawowy"/>
        <w:numPr>
          <w:ilvl w:val="1"/>
          <w:numId w:val="1"/>
        </w:numPr>
        <w:tabs>
          <w:tab w:val="clear" w:pos="1440"/>
        </w:tabs>
        <w:ind w:left="851" w:hanging="284"/>
      </w:pPr>
      <w:r>
        <w:t>Niezwłoczne powiadomienie policji w przypadku, gdy sprawa jest poważna ( rozbój, uszkodzenie ciała itp.) lub sprawca nie jest uczniem szkoły i jego tożsamość nie jest nikomu znana.</w:t>
      </w:r>
    </w:p>
    <w:p w:rsidR="00C150D8" w:rsidRDefault="00C150D8" w:rsidP="00C150D8">
      <w:pPr>
        <w:pStyle w:val="Tekstpodstawowy"/>
        <w:numPr>
          <w:ilvl w:val="1"/>
          <w:numId w:val="1"/>
        </w:numPr>
        <w:tabs>
          <w:tab w:val="clear" w:pos="1440"/>
        </w:tabs>
        <w:ind w:left="851" w:hanging="284"/>
      </w:pPr>
      <w:r>
        <w:t>Zabezpieczenie ewentualnych dowodów przestępstwa lub przedmiotów pochodzących z przestępstwa i przekazanie ich policji ( np. sprawca rozboju na terenie szkoły używa noża i uciekając porzuca go lub jakiś przedmiot pochodzący z   kradzieży).</w:t>
      </w:r>
    </w:p>
    <w:p w:rsidR="00C150D8" w:rsidRDefault="00C150D8" w:rsidP="00C150D8">
      <w:pPr>
        <w:pStyle w:val="Tekstpodstawowy"/>
      </w:pPr>
      <w:r>
        <w:t>W każdym przypadku popełnienia czynu karalnego przez ucznia, który:</w:t>
      </w:r>
    </w:p>
    <w:p w:rsidR="00C150D8" w:rsidRDefault="00C150D8" w:rsidP="00C150D8">
      <w:pPr>
        <w:pStyle w:val="Tekstpodstawowy"/>
        <w:numPr>
          <w:ilvl w:val="0"/>
          <w:numId w:val="1"/>
        </w:numPr>
        <w:tabs>
          <w:tab w:val="clear" w:pos="720"/>
          <w:tab w:val="num" w:pos="1560"/>
        </w:tabs>
        <w:ind w:left="1560" w:hanging="284"/>
      </w:pPr>
      <w:r>
        <w:lastRenderedPageBreak/>
        <w:t>nie ukończył 17 lat należy zawiadomić policję lub sąd rodzinny          (art. 4 Ustawy o postępowaniu w sprawach nieletnich)</w:t>
      </w:r>
    </w:p>
    <w:p w:rsidR="00C150D8" w:rsidRDefault="00C150D8" w:rsidP="00C150D8">
      <w:pPr>
        <w:pStyle w:val="Tekstpodstawowy"/>
        <w:numPr>
          <w:ilvl w:val="0"/>
          <w:numId w:val="1"/>
        </w:numPr>
        <w:tabs>
          <w:tab w:val="clear" w:pos="720"/>
          <w:tab w:val="num" w:pos="1560"/>
        </w:tabs>
        <w:ind w:left="1560" w:hanging="284"/>
      </w:pPr>
      <w:r>
        <w:t>ukończył 17 rok życia w chwili popełnienia przestępstwa, należy zawiadomić prokuratora lub policję (art.304 Kodeksu postępowania karnego ).</w:t>
      </w:r>
    </w:p>
    <w:p w:rsidR="00C150D8" w:rsidRPr="005344E7" w:rsidRDefault="00C150D8" w:rsidP="00C150D8">
      <w:pPr>
        <w:pStyle w:val="Tekstpodstawowy"/>
        <w:tabs>
          <w:tab w:val="num" w:pos="1134"/>
        </w:tabs>
        <w:rPr>
          <w:b/>
          <w:bCs/>
          <w:color w:val="00B050"/>
          <w:sz w:val="32"/>
          <w:szCs w:val="32"/>
        </w:rPr>
      </w:pPr>
      <w:r w:rsidRPr="00B40529">
        <w:rPr>
          <w:b/>
          <w:bCs/>
          <w:color w:val="00B050"/>
          <w:sz w:val="32"/>
          <w:szCs w:val="32"/>
        </w:rPr>
        <w:t>PROCEDUR</w:t>
      </w:r>
      <w:r>
        <w:rPr>
          <w:b/>
          <w:bCs/>
          <w:color w:val="00B050"/>
          <w:sz w:val="32"/>
          <w:szCs w:val="32"/>
        </w:rPr>
        <w:t>Y</w:t>
      </w:r>
      <w:r w:rsidRPr="00B40529">
        <w:rPr>
          <w:b/>
          <w:bCs/>
          <w:color w:val="00B050"/>
          <w:sz w:val="32"/>
          <w:szCs w:val="32"/>
        </w:rPr>
        <w:t xml:space="preserve"> POSTĘPOWANIA </w:t>
      </w:r>
      <w:r w:rsidRPr="005344E7">
        <w:rPr>
          <w:b/>
          <w:bCs/>
          <w:color w:val="00B050"/>
          <w:sz w:val="32"/>
          <w:szCs w:val="32"/>
        </w:rPr>
        <w:t>NAUCZYCIELA WOBEC UCZNIA, KTÓRY STAŁ SIĘ OFIARĄ CZYNU KARALNEGO</w:t>
      </w:r>
    </w:p>
    <w:p w:rsidR="00C150D8" w:rsidRDefault="00C150D8" w:rsidP="00C150D8">
      <w:pPr>
        <w:pStyle w:val="Tekstpodstawowy"/>
        <w:rPr>
          <w:b/>
          <w:bCs/>
        </w:rPr>
      </w:pPr>
    </w:p>
    <w:p w:rsidR="00C150D8" w:rsidRDefault="00C150D8" w:rsidP="00C150D8">
      <w:pPr>
        <w:pStyle w:val="Tekstpodstawowy"/>
        <w:numPr>
          <w:ilvl w:val="0"/>
          <w:numId w:val="3"/>
        </w:numPr>
      </w:pPr>
      <w:r>
        <w:t>Udzielenie pierwszej pomocy (</w:t>
      </w:r>
      <w:proofErr w:type="spellStart"/>
      <w:r>
        <w:t>przedmedycznej</w:t>
      </w:r>
      <w:proofErr w:type="spellEnd"/>
      <w:r>
        <w:t>), bądź zapewnienie jej udzielenia poprzez wezwanie lekarza w przypadku kiedy ofiara doznała obrażeń.</w:t>
      </w:r>
    </w:p>
    <w:p w:rsidR="00C150D8" w:rsidRDefault="00C150D8" w:rsidP="00C150D8">
      <w:pPr>
        <w:pStyle w:val="Tekstpodstawowy"/>
      </w:pPr>
      <w:r>
        <w:t xml:space="preserve">     2. Niezwłoczne powiadomienie dyrektora szkoły.</w:t>
      </w:r>
    </w:p>
    <w:p w:rsidR="00C150D8" w:rsidRDefault="00C150D8" w:rsidP="00C150D8">
      <w:pPr>
        <w:pStyle w:val="Tekstpodstawowy"/>
      </w:pPr>
      <w:r>
        <w:t xml:space="preserve">     3. Powiadomienie rodziców ucznia.</w:t>
      </w:r>
    </w:p>
    <w:p w:rsidR="00C150D8" w:rsidRDefault="00C150D8" w:rsidP="00C150D8">
      <w:pPr>
        <w:pStyle w:val="Tekstpodstawowy"/>
        <w:ind w:left="720" w:hanging="720"/>
      </w:pPr>
      <w:r>
        <w:t xml:space="preserve">     4. Niezwłoczne wezwanie policji w przypadku, kiedy istnieje konieczność profesjonalnego zabezpieczenia śladów przestępstwa, ustalenia okoliczności i   ewentualnych świadków zdarzenia.</w:t>
      </w:r>
    </w:p>
    <w:p w:rsidR="00C150D8" w:rsidRDefault="00C150D8" w:rsidP="00C150D8">
      <w:pPr>
        <w:pStyle w:val="Tekstpodstawowy"/>
      </w:pPr>
      <w:r>
        <w:t xml:space="preserve">    W przypadku znalezienia na terenie szkoły broni, materiałów wybuchowych, innych niebezpiecznych substancji lub przedmiotów, należy zapewnić bezpieczeństwo przebywającym na terenie szkoły osobom, uniemożliwić dostęp osób postronnych do tych przedmiotów i wezwać policję.</w:t>
      </w: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Default="00C150D8" w:rsidP="00C150D8">
      <w:pPr>
        <w:pStyle w:val="Tekstpodstawowy"/>
      </w:pPr>
    </w:p>
    <w:p w:rsidR="00C150D8" w:rsidRPr="00191E42" w:rsidRDefault="00C150D8" w:rsidP="00C150D8">
      <w:pPr>
        <w:autoSpaceDN w:val="0"/>
        <w:spacing w:after="200"/>
        <w:jc w:val="center"/>
        <w:textAlignment w:val="baseline"/>
        <w:rPr>
          <w:rFonts w:eastAsia="Calibri"/>
          <w:b/>
          <w:color w:val="00B050"/>
          <w:sz w:val="32"/>
          <w:szCs w:val="32"/>
          <w:lang w:eastAsia="en-US"/>
        </w:rPr>
      </w:pPr>
      <w:r w:rsidRPr="00191E42">
        <w:rPr>
          <w:rFonts w:eastAsia="Calibri"/>
          <w:b/>
          <w:color w:val="00B050"/>
          <w:sz w:val="32"/>
          <w:szCs w:val="32"/>
          <w:lang w:eastAsia="en-US"/>
        </w:rPr>
        <w:t>PROCEDURY POSTĘPOWANIA W PRZYPADKU UJAWNIENIA CYBERPRZEMOCY</w:t>
      </w:r>
    </w:p>
    <w:p w:rsidR="00C150D8" w:rsidRPr="00191E42" w:rsidRDefault="00C150D8" w:rsidP="00C150D8">
      <w:pPr>
        <w:autoSpaceDN w:val="0"/>
        <w:spacing w:after="20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C150D8" w:rsidRPr="00191E42" w:rsidRDefault="00C150D8" w:rsidP="00C150D8">
      <w:pPr>
        <w:autoSpaceDN w:val="0"/>
        <w:spacing w:after="20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C150D8" w:rsidRPr="00191E42" w:rsidRDefault="00C150D8" w:rsidP="00C150D8">
      <w:pPr>
        <w:autoSpaceDN w:val="0"/>
        <w:spacing w:after="200"/>
        <w:ind w:firstLine="708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Wykorzystanie nowoczesnej technologii jest stylem pracy współczesnej szkoły. Musimy pamiętać o tym, że uczniowie, którzy posługują się na co dzień technologią cyfrową, traktują ją jako źródło wiedzy, nauki, rozrywki i komunikacji. W tej technologicznej rzeczywistości szkolnej musimy poświęcić wiele uwagi, aby treści dostępne za pomocą Internetu były rzetelne i pożądane, żeby korzystanie z urządzeń komunikacyjnych w szkole było bezpieczne, a aktywność dzieci nie pozwalała na zetknięcie się z rozmaitymi formami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cyberprzemocy</w:t>
      </w:r>
      <w:proofErr w:type="spellEnd"/>
      <w:r w:rsidRPr="00191E42">
        <w:rPr>
          <w:rFonts w:eastAsia="Calibri"/>
          <w:sz w:val="28"/>
          <w:szCs w:val="28"/>
          <w:lang w:eastAsia="en-US"/>
        </w:rPr>
        <w:t>.</w:t>
      </w:r>
    </w:p>
    <w:p w:rsidR="00C150D8" w:rsidRPr="00191E42" w:rsidRDefault="00C150D8" w:rsidP="00C150D8">
      <w:pPr>
        <w:autoSpaceDN w:val="0"/>
        <w:spacing w:after="200"/>
        <w:ind w:firstLine="708"/>
        <w:textAlignment w:val="baseline"/>
        <w:rPr>
          <w:rFonts w:eastAsia="Calibri"/>
          <w:sz w:val="28"/>
          <w:szCs w:val="28"/>
          <w:lang w:eastAsia="en-US"/>
        </w:rPr>
      </w:pPr>
    </w:p>
    <w:p w:rsidR="00C150D8" w:rsidRPr="00191E42" w:rsidRDefault="00C150D8" w:rsidP="00C150D8">
      <w:pPr>
        <w:autoSpaceDN w:val="0"/>
        <w:spacing w:after="200"/>
        <w:textAlignment w:val="baseline"/>
        <w:rPr>
          <w:rFonts w:eastAsia="Calibri"/>
          <w:b/>
          <w:sz w:val="28"/>
          <w:szCs w:val="28"/>
          <w:lang w:eastAsia="en-US"/>
        </w:rPr>
      </w:pPr>
      <w:r w:rsidRPr="00191E42">
        <w:rPr>
          <w:rFonts w:eastAsia="Calibri"/>
          <w:b/>
          <w:sz w:val="28"/>
          <w:szCs w:val="28"/>
          <w:lang w:eastAsia="en-US"/>
        </w:rPr>
        <w:t>Czym jest CYBERPRZEMOC?</w:t>
      </w:r>
    </w:p>
    <w:p w:rsidR="00C150D8" w:rsidRPr="00191E42" w:rsidRDefault="00C150D8" w:rsidP="00C150D8">
      <w:pPr>
        <w:autoSpaceDN w:val="0"/>
        <w:spacing w:after="200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C150D8" w:rsidRPr="00191E42" w:rsidRDefault="00C150D8" w:rsidP="00C150D8">
      <w:pPr>
        <w:autoSpaceDN w:val="0"/>
        <w:spacing w:after="200"/>
        <w:ind w:firstLine="708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Zjawisko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cyberprzemocy</w:t>
      </w:r>
      <w:proofErr w:type="spellEnd"/>
      <w:r w:rsidRPr="00191E42">
        <w:rPr>
          <w:rFonts w:eastAsia="Calibri"/>
          <w:sz w:val="28"/>
          <w:szCs w:val="28"/>
          <w:lang w:eastAsia="en-US"/>
        </w:rPr>
        <w:t xml:space="preserve"> najkrócej definiuje się jako przemoc z użyciem technologii informacyjnych i komunikacyjnych. Technologie te to głównie Internet oraz telefony komórkowe. </w:t>
      </w:r>
    </w:p>
    <w:p w:rsidR="00C150D8" w:rsidRPr="00191E42" w:rsidRDefault="00C150D8" w:rsidP="00C150D8">
      <w:pPr>
        <w:autoSpaceDN w:val="0"/>
        <w:spacing w:after="200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Podstawowe formy zjawiska to nękanie, straszenie, szantażowanie z użyciem sieci, publikowanie lub rozsyłanie ośmieszających, kompromitujących informacji, zdjęć, filmów z użyciem sieci oraz podszywanie się w sieci pod kogoś wbrew jego woli.</w:t>
      </w:r>
    </w:p>
    <w:p w:rsidR="00C150D8" w:rsidRPr="00191E42" w:rsidRDefault="00C150D8" w:rsidP="00C150D8">
      <w:pPr>
        <w:autoSpaceDN w:val="0"/>
        <w:spacing w:after="200"/>
        <w:textAlignment w:val="baseline"/>
        <w:rPr>
          <w:rFonts w:eastAsia="Calibri"/>
          <w:sz w:val="28"/>
          <w:szCs w:val="28"/>
          <w:lang w:eastAsia="en-US"/>
        </w:rPr>
      </w:pPr>
    </w:p>
    <w:p w:rsidR="00C150D8" w:rsidRPr="00191E42" w:rsidRDefault="00C150D8" w:rsidP="00C150D8">
      <w:pPr>
        <w:autoSpaceDN w:val="0"/>
        <w:spacing w:after="200"/>
        <w:textAlignment w:val="baseline"/>
        <w:rPr>
          <w:rFonts w:eastAsia="Calibri"/>
          <w:sz w:val="28"/>
          <w:szCs w:val="28"/>
          <w:lang w:eastAsia="en-US"/>
        </w:rPr>
      </w:pPr>
    </w:p>
    <w:p w:rsidR="00C150D8" w:rsidRPr="00191E42" w:rsidRDefault="00C150D8" w:rsidP="00C150D8">
      <w:pPr>
        <w:autoSpaceDN w:val="0"/>
        <w:spacing w:after="200" w:line="360" w:lineRule="auto"/>
        <w:textAlignment w:val="baseline"/>
        <w:rPr>
          <w:rFonts w:eastAsia="Calibri"/>
          <w:b/>
          <w:color w:val="00B050"/>
          <w:sz w:val="32"/>
          <w:szCs w:val="32"/>
          <w:lang w:eastAsia="en-US"/>
        </w:rPr>
      </w:pPr>
      <w:r w:rsidRPr="00191E42">
        <w:rPr>
          <w:rFonts w:eastAsia="Calibri"/>
          <w:b/>
          <w:color w:val="00B050"/>
          <w:sz w:val="32"/>
          <w:szCs w:val="32"/>
          <w:lang w:eastAsia="en-US"/>
        </w:rPr>
        <w:t>PROCEDURA  REAGOWANIA W SZKOLE W SYTUACJI CYBERPRZEMOCY</w:t>
      </w:r>
    </w:p>
    <w:p w:rsidR="00C150D8" w:rsidRPr="00191E42" w:rsidRDefault="00C150D8" w:rsidP="00C150D8">
      <w:pPr>
        <w:numPr>
          <w:ilvl w:val="0"/>
          <w:numId w:val="8"/>
        </w:numPr>
        <w:autoSpaceDN w:val="0"/>
        <w:spacing w:after="200" w:line="360" w:lineRule="auto"/>
        <w:ind w:left="567" w:hanging="283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Ujawnienie przypadku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cyberprzemocy</w:t>
      </w:r>
      <w:proofErr w:type="spellEnd"/>
    </w:p>
    <w:p w:rsidR="00C150D8" w:rsidRPr="00191E42" w:rsidRDefault="00C150D8" w:rsidP="00C150D8">
      <w:pPr>
        <w:numPr>
          <w:ilvl w:val="0"/>
          <w:numId w:val="9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lastRenderedPageBreak/>
        <w:t xml:space="preserve">Informacja o tym, że w szkole miała miejsce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cyberprzemoc</w:t>
      </w:r>
      <w:proofErr w:type="spellEnd"/>
      <w:r w:rsidRPr="00191E42">
        <w:rPr>
          <w:rFonts w:eastAsia="Calibri"/>
          <w:sz w:val="28"/>
          <w:szCs w:val="28"/>
          <w:lang w:eastAsia="en-US"/>
        </w:rPr>
        <w:t xml:space="preserve">, może pochodzić z różnych źródeł. Osobą zgłaszającą fakt prześladowania może być poszkodowany uczeń, jego rodzice lub inni uczniowie – świadkowie zdarzenia, nauczyciele i pracownicy szkoły. </w:t>
      </w:r>
    </w:p>
    <w:p w:rsidR="00C150D8" w:rsidRPr="00191E42" w:rsidRDefault="00C150D8" w:rsidP="00C150D8">
      <w:pPr>
        <w:autoSpaceDN w:val="0"/>
        <w:spacing w:after="200" w:line="360" w:lineRule="auto"/>
        <w:ind w:left="567" w:hanging="283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2. Ustalenie okoliczności zdarzenia</w:t>
      </w:r>
    </w:p>
    <w:p w:rsidR="00C150D8" w:rsidRPr="00191E42" w:rsidRDefault="00C150D8" w:rsidP="00C150D8">
      <w:pPr>
        <w:numPr>
          <w:ilvl w:val="0"/>
          <w:numId w:val="10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Wszystkie przypadki przemocy, a więc także przemocy </w:t>
      </w:r>
      <w:r w:rsidRPr="00191E42">
        <w:rPr>
          <w:rFonts w:eastAsia="Calibri"/>
          <w:sz w:val="28"/>
          <w:szCs w:val="28"/>
          <w:lang w:eastAsia="en-US"/>
        </w:rPr>
        <w:br/>
        <w:t>z wykorzystaniem mediów elektronicznych, powinny zostać właściwie zbadane, zarejestrowane i udokumentowane.</w:t>
      </w:r>
    </w:p>
    <w:p w:rsidR="00C150D8" w:rsidRPr="00191E42" w:rsidRDefault="00C150D8" w:rsidP="00C150D8">
      <w:pPr>
        <w:numPr>
          <w:ilvl w:val="0"/>
          <w:numId w:val="10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Jeśli wiedzę o zajściu posiada nauczyciel niebędący wychowawcą, powinien przekazać informację wychowawcy klasy, który informuje </w:t>
      </w:r>
      <w:r w:rsidRPr="00191E42">
        <w:rPr>
          <w:rFonts w:eastAsia="Calibri"/>
          <w:sz w:val="28"/>
          <w:szCs w:val="28"/>
          <w:lang w:eastAsia="en-US"/>
        </w:rPr>
        <w:br/>
        <w:t>o fakcie pedagoga szkolnego i dyrektora.</w:t>
      </w:r>
    </w:p>
    <w:p w:rsidR="00C150D8" w:rsidRPr="00191E42" w:rsidRDefault="00C150D8" w:rsidP="00C150D8">
      <w:pPr>
        <w:numPr>
          <w:ilvl w:val="0"/>
          <w:numId w:val="10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Pedagog szkolny i dyrektor wspólnie z wychowawcą i nauczycielem informatyki powinni dokonać analizy zdarzenia i zaplanować dalsze postępowanie.</w:t>
      </w:r>
    </w:p>
    <w:p w:rsidR="00C150D8" w:rsidRPr="00191E42" w:rsidRDefault="00C150D8" w:rsidP="00C150D8">
      <w:pPr>
        <w:numPr>
          <w:ilvl w:val="0"/>
          <w:numId w:val="11"/>
        </w:numPr>
        <w:autoSpaceDN w:val="0"/>
        <w:spacing w:after="200" w:line="360" w:lineRule="auto"/>
        <w:ind w:left="567" w:hanging="283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Zabezpieczenie dowodów</w:t>
      </w:r>
    </w:p>
    <w:p w:rsidR="00C150D8" w:rsidRPr="00191E42" w:rsidRDefault="00C150D8" w:rsidP="00C150D8">
      <w:pPr>
        <w:numPr>
          <w:ilvl w:val="0"/>
          <w:numId w:val="12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Wszelkie dowody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cyberprzemocy</w:t>
      </w:r>
      <w:proofErr w:type="spellEnd"/>
      <w:r w:rsidRPr="00191E42">
        <w:rPr>
          <w:rFonts w:eastAsia="Calibri"/>
          <w:sz w:val="28"/>
          <w:szCs w:val="28"/>
          <w:lang w:eastAsia="en-US"/>
        </w:rPr>
        <w:t xml:space="preserve"> powinny zostać zabezpieczone </w:t>
      </w:r>
      <w:r w:rsidRPr="00191E42">
        <w:rPr>
          <w:rFonts w:eastAsia="Calibri"/>
          <w:sz w:val="28"/>
          <w:szCs w:val="28"/>
          <w:lang w:eastAsia="en-US"/>
        </w:rPr>
        <w:br/>
        <w:t xml:space="preserve">i zarejestrowane. Należy zanotować datę i czas otrzymania materiału, treść wiadomości oraz jeśli to możliwe, dane nadawcy </w:t>
      </w:r>
      <w:r w:rsidRPr="00191E42">
        <w:rPr>
          <w:rFonts w:eastAsia="Calibri"/>
          <w:sz w:val="28"/>
          <w:szCs w:val="28"/>
          <w:lang w:eastAsia="en-US"/>
        </w:rPr>
        <w:br/>
        <w:t xml:space="preserve">(nazwę użytkownika, adres e-mail, numer telefonu komórkowego itp.) lub adres strony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www</w:t>
      </w:r>
      <w:proofErr w:type="spellEnd"/>
      <w:r w:rsidRPr="00191E42">
        <w:rPr>
          <w:rFonts w:eastAsia="Calibri"/>
          <w:sz w:val="28"/>
          <w:szCs w:val="28"/>
          <w:lang w:eastAsia="en-US"/>
        </w:rPr>
        <w:t xml:space="preserve">, na której pojawiły się szkodliwe treści </w:t>
      </w:r>
      <w:r w:rsidRPr="00191E42">
        <w:rPr>
          <w:rFonts w:eastAsia="Calibri"/>
          <w:sz w:val="28"/>
          <w:szCs w:val="28"/>
          <w:lang w:eastAsia="en-US"/>
        </w:rPr>
        <w:br/>
        <w:t>czy profil.</w:t>
      </w:r>
    </w:p>
    <w:p w:rsidR="00C150D8" w:rsidRPr="00191E42" w:rsidRDefault="00C150D8" w:rsidP="00C150D8">
      <w:pPr>
        <w:numPr>
          <w:ilvl w:val="0"/>
          <w:numId w:val="12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Zabezpieczenie dowodów nie tylko ułatwi dalsze postępowanie dostawcy usługi (odnalezienie sprawcy, usunięcie szkodliwych treści </w:t>
      </w:r>
      <w:r w:rsidRPr="00191E42">
        <w:rPr>
          <w:rFonts w:eastAsia="Calibri"/>
          <w:sz w:val="28"/>
          <w:szCs w:val="28"/>
          <w:lang w:eastAsia="en-US"/>
        </w:rPr>
        <w:br/>
        <w:t xml:space="preserve">z serwisu), ale również stanowi materiał, z którym powinny się zapoznać wszystkie  zaangażowane w sprawę osoby: dyrektor </w:t>
      </w:r>
      <w:r w:rsidRPr="00191E42">
        <w:rPr>
          <w:rFonts w:eastAsia="Calibri"/>
          <w:sz w:val="28"/>
          <w:szCs w:val="28"/>
          <w:lang w:eastAsia="en-US"/>
        </w:rPr>
        <w:br/>
      </w:r>
      <w:r w:rsidRPr="00191E42">
        <w:rPr>
          <w:rFonts w:eastAsia="Calibri"/>
          <w:sz w:val="28"/>
          <w:szCs w:val="28"/>
          <w:lang w:eastAsia="en-US"/>
        </w:rPr>
        <w:lastRenderedPageBreak/>
        <w:t>i pedagog szkolny, rodzice, a wreszcie policja, jeśli doszło do złamania prawa.</w:t>
      </w:r>
    </w:p>
    <w:p w:rsidR="00C150D8" w:rsidRPr="00191E42" w:rsidRDefault="00C150D8" w:rsidP="00C150D8">
      <w:pPr>
        <w:numPr>
          <w:ilvl w:val="0"/>
          <w:numId w:val="13"/>
        </w:numPr>
        <w:autoSpaceDN w:val="0"/>
        <w:spacing w:after="200" w:line="360" w:lineRule="auto"/>
        <w:ind w:left="567" w:hanging="283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Rejestrowanie dowodów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cyberprzemocy</w:t>
      </w:r>
      <w:proofErr w:type="spellEnd"/>
      <w:r w:rsidRPr="00191E42">
        <w:rPr>
          <w:rFonts w:eastAsia="Calibri"/>
          <w:sz w:val="28"/>
          <w:szCs w:val="28"/>
          <w:lang w:eastAsia="en-US"/>
        </w:rPr>
        <w:t>?</w:t>
      </w:r>
    </w:p>
    <w:p w:rsidR="00C150D8" w:rsidRPr="00191E42" w:rsidRDefault="00C150D8" w:rsidP="00C150D8">
      <w:pPr>
        <w:numPr>
          <w:ilvl w:val="0"/>
          <w:numId w:val="14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telefon komórkowy (nie wolno kasować wiadomości, trzeba zapisywać zarówno te tekstowe jak też zdjęcia, nagrania z dyktafonu czy filmy)</w:t>
      </w:r>
    </w:p>
    <w:p w:rsidR="00C150D8" w:rsidRPr="00191E42" w:rsidRDefault="00C150D8" w:rsidP="00C150D8">
      <w:pPr>
        <w:numPr>
          <w:ilvl w:val="0"/>
          <w:numId w:val="14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komunikatory (w niektórych serwisach jest możliwość zapisywania rozmów w tzw. archiwach. Jeżeli nie ma takiej możliwości, można rozmowę skopiować do edytora tekstowego i wydrukować).</w:t>
      </w:r>
    </w:p>
    <w:p w:rsidR="00C150D8" w:rsidRPr="00191E42" w:rsidRDefault="00C150D8" w:rsidP="00C150D8">
      <w:pPr>
        <w:numPr>
          <w:ilvl w:val="0"/>
          <w:numId w:val="14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strona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www</w:t>
      </w:r>
      <w:proofErr w:type="spellEnd"/>
      <w:r w:rsidRPr="00191E42">
        <w:rPr>
          <w:rFonts w:eastAsia="Calibri"/>
          <w:sz w:val="28"/>
          <w:szCs w:val="28"/>
          <w:lang w:eastAsia="en-US"/>
        </w:rPr>
        <w:t xml:space="preserve"> (można zapisać widok strony przez naciśnięcie klawisza CTRL i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Print</w:t>
      </w:r>
      <w:proofErr w:type="spellEnd"/>
      <w:r w:rsidRPr="00191E4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Screen</w:t>
      </w:r>
      <w:proofErr w:type="spellEnd"/>
      <w:r w:rsidRPr="00191E42">
        <w:rPr>
          <w:rFonts w:eastAsia="Calibri"/>
          <w:sz w:val="28"/>
          <w:szCs w:val="28"/>
          <w:lang w:eastAsia="en-US"/>
        </w:rPr>
        <w:t xml:space="preserve">, a następnie wykonać operację Wklej </w:t>
      </w:r>
      <w:r w:rsidRPr="00191E42">
        <w:rPr>
          <w:rFonts w:eastAsia="Calibri"/>
          <w:sz w:val="28"/>
          <w:szCs w:val="28"/>
          <w:lang w:eastAsia="en-US"/>
        </w:rPr>
        <w:br/>
        <w:t xml:space="preserve">w dokumencie Word lub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Paint</w:t>
      </w:r>
      <w:proofErr w:type="spellEnd"/>
      <w:r w:rsidRPr="00191E42">
        <w:rPr>
          <w:rFonts w:eastAsia="Calibri"/>
          <w:sz w:val="28"/>
          <w:szCs w:val="28"/>
          <w:lang w:eastAsia="en-US"/>
        </w:rPr>
        <w:t>.</w:t>
      </w:r>
    </w:p>
    <w:p w:rsidR="00C150D8" w:rsidRPr="00191E42" w:rsidRDefault="00C150D8" w:rsidP="00C150D8">
      <w:pPr>
        <w:numPr>
          <w:ilvl w:val="0"/>
          <w:numId w:val="14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e-mail (trzeba zapisać wiadomość i to nie tylko treść, ale całą wiadomość, ponieważ  może to pomóc w ustaleniu pochodzenia wiadomości).</w:t>
      </w:r>
    </w:p>
    <w:p w:rsidR="00C150D8" w:rsidRPr="00191E42" w:rsidRDefault="00C150D8" w:rsidP="00C150D8">
      <w:pPr>
        <w:numPr>
          <w:ilvl w:val="0"/>
          <w:numId w:val="15"/>
        </w:numPr>
        <w:autoSpaceDN w:val="0"/>
        <w:spacing w:after="200" w:line="360" w:lineRule="auto"/>
        <w:ind w:left="567" w:hanging="283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Identyfikacja sprawcy</w:t>
      </w:r>
    </w:p>
    <w:p w:rsidR="00C150D8" w:rsidRPr="00191E42" w:rsidRDefault="00C150D8" w:rsidP="00C150D8">
      <w:pPr>
        <w:numPr>
          <w:ilvl w:val="0"/>
          <w:numId w:val="16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Szkoła podejmuje działania mające na celu identyfikacje sprawcy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cyberprzemocy</w:t>
      </w:r>
      <w:proofErr w:type="spellEnd"/>
    </w:p>
    <w:p w:rsidR="00C150D8" w:rsidRPr="00191E42" w:rsidRDefault="00C150D8" w:rsidP="00C150D8">
      <w:pPr>
        <w:numPr>
          <w:ilvl w:val="0"/>
          <w:numId w:val="16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W sytuacji kiedy ustalenie sprawcy nie jest możliwe , należy skontaktować się z Policją.</w:t>
      </w:r>
    </w:p>
    <w:p w:rsidR="00C150D8" w:rsidRPr="00191E42" w:rsidRDefault="00C150D8" w:rsidP="00C150D8">
      <w:pPr>
        <w:numPr>
          <w:ilvl w:val="0"/>
          <w:numId w:val="17"/>
        </w:numPr>
        <w:autoSpaceDN w:val="0"/>
        <w:spacing w:after="200" w:line="360" w:lineRule="auto"/>
        <w:ind w:left="567" w:hanging="283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Działania wobec sprawcy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cyberprzemocy</w:t>
      </w:r>
      <w:proofErr w:type="spellEnd"/>
    </w:p>
    <w:p w:rsidR="00C150D8" w:rsidRPr="00191E42" w:rsidRDefault="00C150D8" w:rsidP="00C150D8">
      <w:pPr>
        <w:numPr>
          <w:ilvl w:val="0"/>
          <w:numId w:val="18"/>
        </w:numPr>
        <w:autoSpaceDN w:val="0"/>
        <w:spacing w:after="200" w:line="360" w:lineRule="auto"/>
        <w:ind w:left="1134" w:hanging="425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W przypadku, gdy sprawca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cyberprzemocy</w:t>
      </w:r>
      <w:proofErr w:type="spellEnd"/>
      <w:r w:rsidRPr="00191E42">
        <w:rPr>
          <w:rFonts w:eastAsia="Calibri"/>
          <w:sz w:val="28"/>
          <w:szCs w:val="28"/>
          <w:lang w:eastAsia="en-US"/>
        </w:rPr>
        <w:t xml:space="preserve"> jest uczniem szkoły, pedagog szkolny i wychowawca klasy powinni podjąć dalsze działania:</w:t>
      </w:r>
    </w:p>
    <w:p w:rsidR="00C150D8" w:rsidRPr="00191E42" w:rsidRDefault="00C150D8" w:rsidP="00C150D8">
      <w:pPr>
        <w:numPr>
          <w:ilvl w:val="0"/>
          <w:numId w:val="19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Przeprowadzenie rozmowy z uczniem- sprawcą o jego zachowaniu. </w:t>
      </w:r>
    </w:p>
    <w:p w:rsidR="00C150D8" w:rsidRPr="00191E42" w:rsidRDefault="00C150D8" w:rsidP="00C150D8">
      <w:pPr>
        <w:numPr>
          <w:ilvl w:val="0"/>
          <w:numId w:val="19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lastRenderedPageBreak/>
        <w:t>Powiadomienie rodziców sprawcy i omówienie z nimi zachowania dziecka, zapoznanie z dowodami i decyzją w sprawie dalszego postępowania i podjętych przez szkołę środkach dyscyplinarnych wobec ich dziecka.</w:t>
      </w:r>
    </w:p>
    <w:p w:rsidR="00C150D8" w:rsidRPr="00191E42" w:rsidRDefault="00C150D8" w:rsidP="00C150D8">
      <w:pPr>
        <w:numPr>
          <w:ilvl w:val="0"/>
          <w:numId w:val="19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Objęcie sprawcy opieką psychologiczno-pedagogiczną.</w:t>
      </w:r>
    </w:p>
    <w:p w:rsidR="00C150D8" w:rsidRPr="00191E42" w:rsidRDefault="00C150D8" w:rsidP="00C150D8">
      <w:pPr>
        <w:numPr>
          <w:ilvl w:val="0"/>
          <w:numId w:val="19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Zastosowanie standardowych procedur stosowanych wobec sprawców każdej przemocy, które warto rozszerzyć  o czasowy zakaz korzystania z komputera czy telefonu i to zarówno w szkole jak i w domu.</w:t>
      </w:r>
    </w:p>
    <w:p w:rsidR="00C150D8" w:rsidRPr="00191E42" w:rsidRDefault="00C150D8" w:rsidP="00C150D8">
      <w:pPr>
        <w:numPr>
          <w:ilvl w:val="0"/>
          <w:numId w:val="20"/>
        </w:numPr>
        <w:autoSpaceDN w:val="0"/>
        <w:spacing w:after="200" w:line="360" w:lineRule="auto"/>
        <w:ind w:left="567" w:hanging="283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Działania wobec ofiary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cyberprzemocy</w:t>
      </w:r>
      <w:proofErr w:type="spellEnd"/>
      <w:r w:rsidRPr="00191E42">
        <w:rPr>
          <w:rFonts w:eastAsia="Calibri"/>
          <w:sz w:val="28"/>
          <w:szCs w:val="28"/>
          <w:lang w:eastAsia="en-US"/>
        </w:rPr>
        <w:t>.</w:t>
      </w:r>
    </w:p>
    <w:p w:rsidR="00C150D8" w:rsidRPr="00191E42" w:rsidRDefault="00C150D8" w:rsidP="00C150D8">
      <w:pPr>
        <w:numPr>
          <w:ilvl w:val="0"/>
          <w:numId w:val="21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Wsparcie psychiczne ucznia i porada, jak ma się zachować, </w:t>
      </w:r>
      <w:r w:rsidRPr="00191E42">
        <w:rPr>
          <w:rFonts w:eastAsia="Calibri"/>
          <w:sz w:val="28"/>
          <w:szCs w:val="28"/>
          <w:lang w:eastAsia="en-US"/>
        </w:rPr>
        <w:br/>
        <w:t xml:space="preserve">aby zapewnić sobie poczucie bezpieczeństwa i nie doprowadzić </w:t>
      </w:r>
      <w:r w:rsidRPr="00191E42">
        <w:rPr>
          <w:rFonts w:eastAsia="Calibri"/>
          <w:sz w:val="28"/>
          <w:szCs w:val="28"/>
          <w:lang w:eastAsia="en-US"/>
        </w:rPr>
        <w:br/>
        <w:t>do eskalacji prześladowań.</w:t>
      </w:r>
    </w:p>
    <w:p w:rsidR="00C150D8" w:rsidRPr="00191E42" w:rsidRDefault="00C150D8" w:rsidP="00C150D8">
      <w:pPr>
        <w:numPr>
          <w:ilvl w:val="0"/>
          <w:numId w:val="21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Monitorowanie sytuacji ucznia czy nie są wobec niego podejmowane dalsze działania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przemocowe</w:t>
      </w:r>
      <w:proofErr w:type="spellEnd"/>
      <w:r w:rsidRPr="00191E42">
        <w:rPr>
          <w:rFonts w:eastAsia="Calibri"/>
          <w:sz w:val="28"/>
          <w:szCs w:val="28"/>
          <w:lang w:eastAsia="en-US"/>
        </w:rPr>
        <w:t xml:space="preserve"> bądź odwetowe </w:t>
      </w:r>
      <w:r w:rsidRPr="00191E42">
        <w:rPr>
          <w:rFonts w:eastAsia="Calibri"/>
          <w:sz w:val="28"/>
          <w:szCs w:val="28"/>
          <w:lang w:eastAsia="en-US"/>
        </w:rPr>
        <w:br/>
        <w:t>ze strony sprawcy.</w:t>
      </w:r>
    </w:p>
    <w:p w:rsidR="00C150D8" w:rsidRPr="00191E42" w:rsidRDefault="00C150D8" w:rsidP="00C150D8">
      <w:pPr>
        <w:numPr>
          <w:ilvl w:val="0"/>
          <w:numId w:val="21"/>
        </w:numPr>
        <w:autoSpaceDN w:val="0"/>
        <w:spacing w:after="20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Rodzice dziecka będącego ofiarą </w:t>
      </w:r>
      <w:proofErr w:type="spellStart"/>
      <w:r w:rsidRPr="00191E42">
        <w:rPr>
          <w:rFonts w:eastAsia="Calibri"/>
          <w:sz w:val="28"/>
          <w:szCs w:val="28"/>
          <w:lang w:eastAsia="en-US"/>
        </w:rPr>
        <w:t>cyberprzemocy</w:t>
      </w:r>
      <w:proofErr w:type="spellEnd"/>
      <w:r w:rsidRPr="00191E42">
        <w:rPr>
          <w:rFonts w:eastAsia="Calibri"/>
          <w:sz w:val="28"/>
          <w:szCs w:val="28"/>
          <w:lang w:eastAsia="en-US"/>
        </w:rPr>
        <w:t xml:space="preserve"> powinni być poinformowani o problemie i otrzymać wsparcie i pomoc ze strony szkoły. </w:t>
      </w:r>
    </w:p>
    <w:p w:rsidR="00C150D8" w:rsidRPr="00191E42" w:rsidRDefault="00C150D8" w:rsidP="00C150D8">
      <w:pPr>
        <w:numPr>
          <w:ilvl w:val="0"/>
          <w:numId w:val="22"/>
        </w:numPr>
        <w:tabs>
          <w:tab w:val="left" w:pos="851"/>
        </w:tabs>
        <w:autoSpaceDN w:val="0"/>
        <w:spacing w:after="200" w:line="360" w:lineRule="auto"/>
        <w:ind w:left="567" w:hanging="283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>Ochrona świadków zgłaszających zdarzenie</w:t>
      </w:r>
    </w:p>
    <w:p w:rsidR="00C150D8" w:rsidRPr="00191E42" w:rsidRDefault="00C150D8" w:rsidP="00C150D8">
      <w:pPr>
        <w:numPr>
          <w:ilvl w:val="0"/>
          <w:numId w:val="23"/>
        </w:numPr>
        <w:autoSpaceDN w:val="0"/>
        <w:spacing w:after="200" w:line="360" w:lineRule="auto"/>
        <w:ind w:left="1418" w:hanging="425"/>
        <w:textAlignment w:val="baseline"/>
        <w:rPr>
          <w:rFonts w:eastAsia="Calibri"/>
          <w:sz w:val="28"/>
          <w:szCs w:val="28"/>
          <w:lang w:eastAsia="en-US"/>
        </w:rPr>
      </w:pPr>
      <w:r w:rsidRPr="00191E42">
        <w:rPr>
          <w:rFonts w:eastAsia="Calibri"/>
          <w:sz w:val="28"/>
          <w:szCs w:val="28"/>
          <w:lang w:eastAsia="en-US"/>
        </w:rPr>
        <w:t xml:space="preserve">Otoczyć opieką świadków zdarzenia uczestniczących w ustalaniu przebiegu zajścia, aby w wyniku interwencji nie narazić ich </w:t>
      </w:r>
      <w:r w:rsidRPr="00191E42">
        <w:rPr>
          <w:rFonts w:eastAsia="Calibri"/>
          <w:sz w:val="28"/>
          <w:szCs w:val="28"/>
          <w:lang w:eastAsia="en-US"/>
        </w:rPr>
        <w:br/>
        <w:t>na zemstę i groźby ze strony sprawcy.</w:t>
      </w:r>
    </w:p>
    <w:p w:rsidR="00C150D8" w:rsidRDefault="00C150D8" w:rsidP="004E6CE0">
      <w:pPr>
        <w:pStyle w:val="Tekstpodstawowy"/>
        <w:rPr>
          <w:b/>
          <w:bCs/>
        </w:rPr>
      </w:pPr>
    </w:p>
    <w:p w:rsidR="00C150D8" w:rsidRDefault="00C150D8" w:rsidP="00C150D8">
      <w:pPr>
        <w:pStyle w:val="Tekstpodstawowy"/>
        <w:jc w:val="center"/>
        <w:rPr>
          <w:b/>
          <w:bCs/>
        </w:rPr>
      </w:pPr>
    </w:p>
    <w:p w:rsidR="006B36C7" w:rsidRDefault="006B36C7"/>
    <w:sectPr w:rsidR="006B36C7" w:rsidSect="006B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7">
    <w:nsid w:val="05AE0952"/>
    <w:multiLevelType w:val="multilevel"/>
    <w:tmpl w:val="8226955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1076298F"/>
    <w:multiLevelType w:val="multilevel"/>
    <w:tmpl w:val="06D8CD3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1B84485D"/>
    <w:multiLevelType w:val="multilevel"/>
    <w:tmpl w:val="967EDC4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>
    <w:nsid w:val="29C07755"/>
    <w:multiLevelType w:val="multilevel"/>
    <w:tmpl w:val="9802F82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190CC1"/>
    <w:multiLevelType w:val="multilevel"/>
    <w:tmpl w:val="1892FDD0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36DE33F8"/>
    <w:multiLevelType w:val="multilevel"/>
    <w:tmpl w:val="B928D2C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"/>
      <w:lvlJc w:val="left"/>
      <w:pPr>
        <w:ind w:left="178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09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2869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3229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4309" w:hanging="360"/>
      </w:pPr>
      <w:rPr>
        <w:rFonts w:ascii="Symbol" w:hAnsi="Symbol"/>
      </w:rPr>
    </w:lvl>
  </w:abstractNum>
  <w:abstractNum w:abstractNumId="13">
    <w:nsid w:val="39320261"/>
    <w:multiLevelType w:val="multilevel"/>
    <w:tmpl w:val="E24AB94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3F1F45AB"/>
    <w:multiLevelType w:val="multilevel"/>
    <w:tmpl w:val="EC285816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D7E2322"/>
    <w:multiLevelType w:val="multilevel"/>
    <w:tmpl w:val="EFC4FCD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32397"/>
    <w:multiLevelType w:val="multilevel"/>
    <w:tmpl w:val="0674F46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529B423E"/>
    <w:multiLevelType w:val="multilevel"/>
    <w:tmpl w:val="0F381AC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52B11731"/>
    <w:multiLevelType w:val="multilevel"/>
    <w:tmpl w:val="D3CA8C66"/>
    <w:lvl w:ilvl="0">
      <w:start w:val="1"/>
      <w:numFmt w:val="lowerLetter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59C05262"/>
    <w:multiLevelType w:val="multilevel"/>
    <w:tmpl w:val="84620F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47A86"/>
    <w:multiLevelType w:val="multilevel"/>
    <w:tmpl w:val="92728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30E87"/>
    <w:multiLevelType w:val="multilevel"/>
    <w:tmpl w:val="0DCA54B8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66D1735"/>
    <w:multiLevelType w:val="multilevel"/>
    <w:tmpl w:val="E7A43618"/>
    <w:lvl w:ilvl="0">
      <w:start w:val="6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8"/>
  </w:num>
  <w:num w:numId="10">
    <w:abstractNumId w:val="17"/>
  </w:num>
  <w:num w:numId="11">
    <w:abstractNumId w:val="19"/>
  </w:num>
  <w:num w:numId="12">
    <w:abstractNumId w:val="7"/>
  </w:num>
  <w:num w:numId="13">
    <w:abstractNumId w:val="13"/>
  </w:num>
  <w:num w:numId="14">
    <w:abstractNumId w:val="9"/>
  </w:num>
  <w:num w:numId="15">
    <w:abstractNumId w:val="11"/>
  </w:num>
  <w:num w:numId="16">
    <w:abstractNumId w:val="10"/>
  </w:num>
  <w:num w:numId="17">
    <w:abstractNumId w:val="22"/>
  </w:num>
  <w:num w:numId="18">
    <w:abstractNumId w:val="14"/>
  </w:num>
  <w:num w:numId="19">
    <w:abstractNumId w:val="12"/>
  </w:num>
  <w:num w:numId="20">
    <w:abstractNumId w:val="15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0D8"/>
    <w:rsid w:val="002A67B7"/>
    <w:rsid w:val="004E6CE0"/>
    <w:rsid w:val="006B36C7"/>
    <w:rsid w:val="00C1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50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150D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1999</Words>
  <Characters>11995</Characters>
  <Application>Microsoft Office Word</Application>
  <DocSecurity>0</DocSecurity>
  <Lines>99</Lines>
  <Paragraphs>27</Paragraphs>
  <ScaleCrop>false</ScaleCrop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2015-09-04T17:35:00Z</dcterms:created>
  <dcterms:modified xsi:type="dcterms:W3CDTF">2015-09-04T17:49:00Z</dcterms:modified>
</cp:coreProperties>
</file>